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43" w:rsidRDefault="006C3143" w:rsidP="00DF45BE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AMERICAN UNIVERSITY</w:t>
      </w:r>
    </w:p>
    <w:p w:rsidR="006C3143" w:rsidRDefault="006C3143" w:rsidP="006C3143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ADVISORY COMMITTEE ON SOCIALLY RESPONSIBLE INVESTING</w:t>
      </w:r>
    </w:p>
    <w:p w:rsidR="006C3143" w:rsidRDefault="006C3143" w:rsidP="006C3143">
      <w:pPr>
        <w:spacing w:after="0" w:line="240" w:lineRule="auto"/>
        <w:jc w:val="center"/>
        <w:outlineLvl w:val="1"/>
        <w:rPr>
          <w:rFonts w:cstheme="minorHAnsi"/>
        </w:rPr>
      </w:pPr>
      <w:r>
        <w:rPr>
          <w:rFonts w:eastAsia="Times New Roman" w:cstheme="minorHAnsi"/>
          <w:b/>
          <w:bCs/>
          <w:sz w:val="32"/>
          <w:szCs w:val="32"/>
        </w:rPr>
        <w:t>CHARTER</w:t>
      </w:r>
    </w:p>
    <w:p w:rsidR="00507683" w:rsidRDefault="00507683" w:rsidP="00D920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D92085" w:rsidRDefault="00D92085" w:rsidP="00D920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D92085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120637">
        <w:rPr>
          <w:rFonts w:eastAsia="Times New Roman" w:cstheme="minorHAnsi"/>
          <w:color w:val="000000"/>
          <w:sz w:val="24"/>
          <w:szCs w:val="24"/>
        </w:rPr>
        <w:t>mission of the A</w:t>
      </w:r>
      <w:r w:rsidRPr="00D92085">
        <w:rPr>
          <w:rFonts w:eastAsia="Times New Roman" w:cstheme="minorHAnsi"/>
          <w:color w:val="000000"/>
          <w:sz w:val="24"/>
          <w:szCs w:val="24"/>
        </w:rPr>
        <w:t>dvisory Committee on Socially Responsible Investing (ACSRI) is to advise the</w:t>
      </w:r>
      <w:r w:rsidR="00AD40AC">
        <w:rPr>
          <w:rFonts w:eastAsia="Times New Roman" w:cstheme="minorHAnsi"/>
          <w:color w:val="000000"/>
          <w:sz w:val="24"/>
          <w:szCs w:val="24"/>
        </w:rPr>
        <w:t xml:space="preserve"> Finance and</w:t>
      </w:r>
      <w:r w:rsidRPr="00D92085">
        <w:rPr>
          <w:rFonts w:eastAsia="Times New Roman" w:cstheme="minorHAnsi"/>
          <w:color w:val="000000"/>
          <w:sz w:val="24"/>
          <w:szCs w:val="24"/>
        </w:rPr>
        <w:t xml:space="preserve"> Investment Committee of the Board of Trustees</w:t>
      </w:r>
      <w:r w:rsidR="007B22A5">
        <w:rPr>
          <w:rFonts w:eastAsia="Times New Roman" w:cstheme="minorHAnsi"/>
          <w:color w:val="000000"/>
          <w:sz w:val="24"/>
          <w:szCs w:val="24"/>
        </w:rPr>
        <w:t xml:space="preserve">, through the Office of the </w:t>
      </w:r>
      <w:r w:rsidRPr="00D92085">
        <w:rPr>
          <w:rFonts w:eastAsia="Times New Roman" w:cstheme="minorHAnsi"/>
          <w:color w:val="000000"/>
          <w:sz w:val="24"/>
          <w:szCs w:val="24"/>
        </w:rPr>
        <w:t>CFO, Vice President and Treasurer</w:t>
      </w:r>
      <w:r w:rsidR="005842F0">
        <w:rPr>
          <w:rFonts w:eastAsia="Times New Roman" w:cstheme="minorHAnsi"/>
          <w:color w:val="000000"/>
          <w:sz w:val="24"/>
          <w:szCs w:val="24"/>
        </w:rPr>
        <w:t>,</w:t>
      </w:r>
      <w:r w:rsidRPr="00D92085">
        <w:rPr>
          <w:rFonts w:eastAsia="Times New Roman" w:cstheme="minorHAnsi"/>
          <w:color w:val="000000"/>
          <w:sz w:val="24"/>
          <w:szCs w:val="24"/>
        </w:rPr>
        <w:t xml:space="preserve"> regarding ethical, social, and environmental issues that </w:t>
      </w:r>
      <w:r w:rsidR="007B22A5">
        <w:rPr>
          <w:rFonts w:eastAsia="Times New Roman" w:cstheme="minorHAnsi"/>
          <w:color w:val="000000"/>
          <w:sz w:val="24"/>
          <w:szCs w:val="24"/>
        </w:rPr>
        <w:t xml:space="preserve">might influence </w:t>
      </w:r>
      <w:r w:rsidRPr="00D92085">
        <w:rPr>
          <w:rFonts w:eastAsia="Times New Roman" w:cstheme="minorHAnsi"/>
          <w:color w:val="000000"/>
          <w:sz w:val="24"/>
          <w:szCs w:val="24"/>
        </w:rPr>
        <w:t>the management of the university’s endowment.</w:t>
      </w:r>
    </w:p>
    <w:p w:rsidR="00BF612D" w:rsidRPr="000417B7" w:rsidRDefault="006C3143" w:rsidP="00BF612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0417B7">
        <w:rPr>
          <w:rFonts w:eastAsia="Times New Roman" w:cstheme="minorHAnsi"/>
          <w:b/>
          <w:bCs/>
          <w:sz w:val="24"/>
          <w:szCs w:val="24"/>
        </w:rPr>
        <w:t xml:space="preserve">Committee </w:t>
      </w:r>
      <w:r w:rsidR="00BF612D" w:rsidRPr="000417B7">
        <w:rPr>
          <w:rFonts w:eastAsia="Times New Roman" w:cstheme="minorHAnsi"/>
          <w:b/>
          <w:bCs/>
          <w:sz w:val="24"/>
          <w:szCs w:val="24"/>
        </w:rPr>
        <w:t>Duties</w:t>
      </w:r>
    </w:p>
    <w:p w:rsidR="00BF612D" w:rsidRPr="000417B7" w:rsidRDefault="00BF612D" w:rsidP="0067473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417B7">
        <w:rPr>
          <w:rFonts w:eastAsia="Times New Roman" w:cstheme="minorHAnsi"/>
          <w:sz w:val="24"/>
          <w:szCs w:val="24"/>
        </w:rPr>
        <w:t xml:space="preserve">The </w:t>
      </w:r>
      <w:r w:rsidR="00797B12" w:rsidRPr="000417B7">
        <w:rPr>
          <w:rFonts w:eastAsia="Times New Roman" w:cstheme="minorHAnsi"/>
          <w:sz w:val="24"/>
          <w:szCs w:val="24"/>
        </w:rPr>
        <w:t xml:space="preserve">ACSRI </w:t>
      </w:r>
      <w:r w:rsidRPr="000417B7">
        <w:rPr>
          <w:rFonts w:eastAsia="Times New Roman" w:cstheme="minorHAnsi"/>
          <w:sz w:val="24"/>
          <w:szCs w:val="24"/>
        </w:rPr>
        <w:t xml:space="preserve">has been </w:t>
      </w:r>
      <w:r w:rsidR="007B22A5">
        <w:rPr>
          <w:rFonts w:eastAsia="Times New Roman" w:cstheme="minorHAnsi"/>
          <w:sz w:val="24"/>
          <w:szCs w:val="24"/>
        </w:rPr>
        <w:t>created to</w:t>
      </w:r>
      <w:r w:rsidR="0066416A">
        <w:rPr>
          <w:rFonts w:eastAsia="Times New Roman" w:cstheme="minorHAnsi"/>
          <w:sz w:val="24"/>
          <w:szCs w:val="24"/>
        </w:rPr>
        <w:t xml:space="preserve"> work with u</w:t>
      </w:r>
      <w:r w:rsidRPr="000417B7">
        <w:rPr>
          <w:rFonts w:eastAsia="Times New Roman" w:cstheme="minorHAnsi"/>
          <w:sz w:val="24"/>
          <w:szCs w:val="24"/>
        </w:rPr>
        <w:t>niversity administrators</w:t>
      </w:r>
      <w:r w:rsidR="00307AE6" w:rsidRPr="000417B7">
        <w:rPr>
          <w:rFonts w:eastAsia="Times New Roman" w:cstheme="minorHAnsi"/>
          <w:sz w:val="24"/>
          <w:szCs w:val="24"/>
        </w:rPr>
        <w:t xml:space="preserve"> </w:t>
      </w:r>
      <w:r w:rsidR="007B22A5">
        <w:rPr>
          <w:rFonts w:eastAsia="Times New Roman" w:cstheme="minorHAnsi"/>
          <w:sz w:val="24"/>
          <w:szCs w:val="24"/>
        </w:rPr>
        <w:t xml:space="preserve">in </w:t>
      </w:r>
      <w:r w:rsidR="007B22A5" w:rsidRPr="000417B7">
        <w:rPr>
          <w:rFonts w:eastAsia="Times New Roman" w:cstheme="minorHAnsi"/>
          <w:sz w:val="24"/>
          <w:szCs w:val="24"/>
        </w:rPr>
        <w:t>advising</w:t>
      </w:r>
      <w:r w:rsidR="00307AE6" w:rsidRPr="000417B7">
        <w:rPr>
          <w:rFonts w:eastAsia="Times New Roman" w:cstheme="minorHAnsi"/>
          <w:sz w:val="24"/>
          <w:szCs w:val="24"/>
        </w:rPr>
        <w:t xml:space="preserve"> the </w:t>
      </w:r>
      <w:r w:rsidR="00AD40AC">
        <w:rPr>
          <w:rFonts w:eastAsia="Times New Roman" w:cstheme="minorHAnsi"/>
          <w:sz w:val="24"/>
          <w:szCs w:val="24"/>
        </w:rPr>
        <w:t>Finance and Investment</w:t>
      </w:r>
      <w:r w:rsidR="009A2A6B">
        <w:rPr>
          <w:rFonts w:eastAsia="Times New Roman" w:cstheme="minorHAnsi"/>
          <w:sz w:val="24"/>
          <w:szCs w:val="24"/>
        </w:rPr>
        <w:t xml:space="preserve"> </w:t>
      </w:r>
      <w:r w:rsidR="00307AE6" w:rsidRPr="000417B7">
        <w:rPr>
          <w:rFonts w:eastAsia="Times New Roman" w:cstheme="minorHAnsi"/>
          <w:sz w:val="24"/>
          <w:szCs w:val="24"/>
        </w:rPr>
        <w:t>Committee</w:t>
      </w:r>
      <w:r w:rsidR="005842F0">
        <w:rPr>
          <w:rFonts w:eastAsia="Times New Roman" w:cstheme="minorHAnsi"/>
          <w:sz w:val="24"/>
          <w:szCs w:val="24"/>
        </w:rPr>
        <w:t xml:space="preserve"> on</w:t>
      </w:r>
      <w:r w:rsidR="007B22A5" w:rsidRPr="000417B7">
        <w:rPr>
          <w:rFonts w:eastAsia="Times New Roman" w:cstheme="minorHAnsi"/>
          <w:sz w:val="24"/>
          <w:szCs w:val="24"/>
        </w:rPr>
        <w:t> </w:t>
      </w:r>
      <w:r w:rsidR="007B22A5">
        <w:rPr>
          <w:rFonts w:eastAsia="Times New Roman" w:cstheme="minorHAnsi"/>
          <w:sz w:val="24"/>
          <w:szCs w:val="24"/>
        </w:rPr>
        <w:t>social</w:t>
      </w:r>
      <w:r w:rsidR="005842F0" w:rsidRPr="000417B7">
        <w:rPr>
          <w:rFonts w:eastAsia="Times New Roman" w:cstheme="minorHAnsi"/>
          <w:sz w:val="24"/>
          <w:szCs w:val="24"/>
        </w:rPr>
        <w:t xml:space="preserve">, ethical, and environmental </w:t>
      </w:r>
      <w:r w:rsidR="0095463C">
        <w:rPr>
          <w:rFonts w:eastAsia="Times New Roman" w:cstheme="minorHAnsi"/>
          <w:sz w:val="24"/>
          <w:szCs w:val="24"/>
        </w:rPr>
        <w:t>issues</w:t>
      </w:r>
      <w:r w:rsidR="005842F0">
        <w:rPr>
          <w:rFonts w:eastAsia="Times New Roman" w:cstheme="minorHAnsi"/>
          <w:sz w:val="24"/>
          <w:szCs w:val="24"/>
        </w:rPr>
        <w:t xml:space="preserve"> </w:t>
      </w:r>
      <w:r w:rsidR="005842F0" w:rsidRPr="000417B7">
        <w:rPr>
          <w:rFonts w:eastAsia="Times New Roman" w:cstheme="minorHAnsi"/>
          <w:sz w:val="24"/>
          <w:szCs w:val="24"/>
        </w:rPr>
        <w:t>related to investments</w:t>
      </w:r>
      <w:r w:rsidR="005842F0">
        <w:rPr>
          <w:rFonts w:eastAsia="Times New Roman" w:cstheme="minorHAnsi"/>
          <w:sz w:val="24"/>
          <w:szCs w:val="24"/>
        </w:rPr>
        <w:t xml:space="preserve">, </w:t>
      </w:r>
      <w:r w:rsidRPr="000417B7">
        <w:rPr>
          <w:rFonts w:eastAsia="Times New Roman" w:cstheme="minorHAnsi"/>
          <w:sz w:val="24"/>
          <w:szCs w:val="24"/>
        </w:rPr>
        <w:t>and to serve as a</w:t>
      </w:r>
      <w:r w:rsidR="0066416A">
        <w:rPr>
          <w:rFonts w:eastAsia="Times New Roman" w:cstheme="minorHAnsi"/>
          <w:sz w:val="24"/>
          <w:szCs w:val="24"/>
        </w:rPr>
        <w:t>n information resource for the u</w:t>
      </w:r>
      <w:r w:rsidRPr="000417B7">
        <w:rPr>
          <w:rFonts w:eastAsia="Times New Roman" w:cstheme="minorHAnsi"/>
          <w:sz w:val="24"/>
          <w:szCs w:val="24"/>
        </w:rPr>
        <w:t>niversity administration and community</w:t>
      </w:r>
      <w:r w:rsidR="005842F0">
        <w:rPr>
          <w:rFonts w:eastAsia="Times New Roman" w:cstheme="minorHAnsi"/>
          <w:sz w:val="24"/>
          <w:szCs w:val="24"/>
        </w:rPr>
        <w:t xml:space="preserve"> on these matters. </w:t>
      </w:r>
      <w:r w:rsidRPr="000417B7">
        <w:rPr>
          <w:rFonts w:eastAsia="Times New Roman" w:cstheme="minorHAnsi"/>
          <w:sz w:val="24"/>
          <w:szCs w:val="24"/>
        </w:rPr>
        <w:t xml:space="preserve"> </w:t>
      </w:r>
      <w:r w:rsidR="00AD40AC" w:rsidRPr="00F509C2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AD40AC">
        <w:rPr>
          <w:rFonts w:eastAsia="Times New Roman" w:cstheme="minorHAnsi"/>
          <w:color w:val="000000"/>
          <w:sz w:val="24"/>
          <w:szCs w:val="24"/>
        </w:rPr>
        <w:t xml:space="preserve">CFO, </w:t>
      </w:r>
      <w:r w:rsidR="00AD40AC" w:rsidRPr="00F509C2">
        <w:rPr>
          <w:rFonts w:eastAsia="Times New Roman" w:cstheme="minorHAnsi"/>
          <w:color w:val="000000"/>
          <w:sz w:val="24"/>
          <w:szCs w:val="24"/>
        </w:rPr>
        <w:t xml:space="preserve">Vice President and Treasurer is responsible for reporting recommendations to the </w:t>
      </w:r>
      <w:r w:rsidR="00AD40AC">
        <w:rPr>
          <w:rFonts w:eastAsia="Times New Roman" w:cstheme="minorHAnsi"/>
          <w:color w:val="000000"/>
          <w:sz w:val="24"/>
          <w:szCs w:val="24"/>
        </w:rPr>
        <w:t>Finance and Investment Committee</w:t>
      </w:r>
      <w:r w:rsidR="00AD40AC" w:rsidRPr="00F509C2">
        <w:rPr>
          <w:rFonts w:eastAsia="Times New Roman" w:cstheme="minorHAnsi"/>
          <w:color w:val="000000"/>
          <w:sz w:val="24"/>
          <w:szCs w:val="24"/>
        </w:rPr>
        <w:t xml:space="preserve">, although other </w:t>
      </w:r>
      <w:r w:rsidR="00AD40AC">
        <w:rPr>
          <w:rFonts w:eastAsia="Times New Roman" w:cstheme="minorHAnsi"/>
          <w:color w:val="000000"/>
          <w:sz w:val="24"/>
          <w:szCs w:val="24"/>
        </w:rPr>
        <w:t xml:space="preserve">ACSRI </w:t>
      </w:r>
      <w:r w:rsidR="00AD40AC" w:rsidRPr="00F509C2">
        <w:rPr>
          <w:rFonts w:eastAsia="Times New Roman" w:cstheme="minorHAnsi"/>
          <w:color w:val="000000"/>
          <w:sz w:val="24"/>
          <w:szCs w:val="24"/>
        </w:rPr>
        <w:t xml:space="preserve">members may be invited </w:t>
      </w:r>
      <w:r w:rsidR="007B22A5" w:rsidRPr="00F509C2">
        <w:rPr>
          <w:rFonts w:eastAsia="Times New Roman" w:cstheme="minorHAnsi"/>
          <w:color w:val="000000"/>
          <w:sz w:val="24"/>
          <w:szCs w:val="24"/>
        </w:rPr>
        <w:t xml:space="preserve">to </w:t>
      </w:r>
      <w:r w:rsidR="007B22A5">
        <w:rPr>
          <w:rFonts w:eastAsia="Times New Roman" w:cstheme="minorHAnsi"/>
          <w:color w:val="000000"/>
          <w:sz w:val="24"/>
          <w:szCs w:val="24"/>
        </w:rPr>
        <w:t>join</w:t>
      </w:r>
      <w:r w:rsidR="005842F0">
        <w:rPr>
          <w:rFonts w:eastAsia="Times New Roman" w:cstheme="minorHAnsi"/>
          <w:color w:val="000000"/>
          <w:sz w:val="24"/>
          <w:szCs w:val="24"/>
        </w:rPr>
        <w:t xml:space="preserve"> in presentations to the</w:t>
      </w:r>
      <w:r w:rsidR="00AD40AC" w:rsidRPr="00F509C2">
        <w:rPr>
          <w:rFonts w:eastAsia="Times New Roman" w:cstheme="minorHAnsi"/>
          <w:color w:val="000000"/>
          <w:sz w:val="24"/>
          <w:szCs w:val="24"/>
        </w:rPr>
        <w:t xml:space="preserve"> Board</w:t>
      </w:r>
      <w:r w:rsidR="0095463C">
        <w:rPr>
          <w:rFonts w:eastAsia="Times New Roman" w:cstheme="minorHAnsi"/>
          <w:color w:val="000000"/>
          <w:sz w:val="24"/>
          <w:szCs w:val="24"/>
        </w:rPr>
        <w:t>,</w:t>
      </w:r>
      <w:r w:rsidR="00AD40AC" w:rsidRPr="00F509C2">
        <w:rPr>
          <w:rFonts w:eastAsia="Times New Roman" w:cstheme="minorHAnsi"/>
          <w:color w:val="000000"/>
          <w:sz w:val="24"/>
          <w:szCs w:val="24"/>
        </w:rPr>
        <w:t xml:space="preserve"> when appropriate. </w:t>
      </w:r>
      <w:r w:rsidRPr="000417B7">
        <w:rPr>
          <w:rFonts w:eastAsia="Times New Roman" w:cstheme="minorHAnsi"/>
          <w:sz w:val="24"/>
          <w:szCs w:val="24"/>
        </w:rPr>
        <w:t>The committee shall p</w:t>
      </w:r>
      <w:r w:rsidR="0066416A">
        <w:rPr>
          <w:rFonts w:eastAsia="Times New Roman" w:cstheme="minorHAnsi"/>
          <w:sz w:val="24"/>
          <w:szCs w:val="24"/>
        </w:rPr>
        <w:t>repare periodic reports to the u</w:t>
      </w:r>
      <w:r w:rsidRPr="000417B7">
        <w:rPr>
          <w:rFonts w:eastAsia="Times New Roman" w:cstheme="minorHAnsi"/>
          <w:sz w:val="24"/>
          <w:szCs w:val="24"/>
        </w:rPr>
        <w:t xml:space="preserve">niversity no less </w:t>
      </w:r>
      <w:r w:rsidR="00797B12" w:rsidRPr="000417B7">
        <w:rPr>
          <w:rFonts w:eastAsia="Times New Roman" w:cstheme="minorHAnsi"/>
          <w:sz w:val="24"/>
          <w:szCs w:val="24"/>
        </w:rPr>
        <w:t xml:space="preserve">than annually.  The ACSRI </w:t>
      </w:r>
      <w:r w:rsidRPr="000417B7">
        <w:rPr>
          <w:rFonts w:eastAsia="Times New Roman" w:cstheme="minorHAnsi"/>
          <w:sz w:val="24"/>
          <w:szCs w:val="24"/>
        </w:rPr>
        <w:t>shall be charged with the following duties: </w:t>
      </w:r>
    </w:p>
    <w:p w:rsidR="00ED13DA" w:rsidRDefault="00ED13DA" w:rsidP="00ED1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417B7">
        <w:rPr>
          <w:rFonts w:eastAsia="Times New Roman" w:cstheme="minorHAnsi"/>
          <w:sz w:val="24"/>
          <w:szCs w:val="24"/>
        </w:rPr>
        <w:t>Monitor trends and activities in invest</w:t>
      </w:r>
      <w:r w:rsidR="002B73E6" w:rsidRPr="000417B7">
        <w:rPr>
          <w:rFonts w:eastAsia="Times New Roman" w:cstheme="minorHAnsi"/>
          <w:sz w:val="24"/>
          <w:szCs w:val="24"/>
        </w:rPr>
        <w:t xml:space="preserve">or </w:t>
      </w:r>
      <w:r w:rsidR="006266A3" w:rsidRPr="000417B7">
        <w:rPr>
          <w:rFonts w:eastAsia="Times New Roman" w:cstheme="minorHAnsi"/>
          <w:sz w:val="24"/>
          <w:szCs w:val="24"/>
        </w:rPr>
        <w:t xml:space="preserve">responsibility that </w:t>
      </w:r>
      <w:r w:rsidR="009E4AFA">
        <w:rPr>
          <w:rFonts w:eastAsia="Times New Roman" w:cstheme="minorHAnsi"/>
          <w:sz w:val="24"/>
          <w:szCs w:val="24"/>
        </w:rPr>
        <w:t xml:space="preserve">may affect </w:t>
      </w:r>
      <w:r w:rsidRPr="000417B7">
        <w:rPr>
          <w:rFonts w:eastAsia="Times New Roman" w:cstheme="minorHAnsi"/>
          <w:sz w:val="24"/>
          <w:szCs w:val="24"/>
        </w:rPr>
        <w:t xml:space="preserve"> educational institutional investors</w:t>
      </w:r>
      <w:r w:rsidR="00E5431A" w:rsidRPr="000417B7">
        <w:rPr>
          <w:rFonts w:eastAsia="Times New Roman" w:cstheme="minorHAnsi"/>
          <w:sz w:val="24"/>
          <w:szCs w:val="24"/>
        </w:rPr>
        <w:t>;</w:t>
      </w:r>
      <w:r w:rsidRPr="000417B7">
        <w:rPr>
          <w:rFonts w:eastAsia="Times New Roman" w:cstheme="minorHAnsi"/>
          <w:sz w:val="24"/>
          <w:szCs w:val="24"/>
        </w:rPr>
        <w:t xml:space="preserve"> </w:t>
      </w:r>
    </w:p>
    <w:p w:rsidR="00983DE6" w:rsidRPr="000417B7" w:rsidRDefault="00983DE6" w:rsidP="00983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417B7">
        <w:rPr>
          <w:rFonts w:eastAsia="Times New Roman" w:cstheme="minorHAnsi"/>
          <w:sz w:val="24"/>
          <w:szCs w:val="24"/>
        </w:rPr>
        <w:t xml:space="preserve">Conduct research and identify </w:t>
      </w:r>
      <w:r w:rsidR="009E4AFA">
        <w:rPr>
          <w:rFonts w:eastAsia="Times New Roman" w:cstheme="minorHAnsi"/>
          <w:sz w:val="24"/>
          <w:szCs w:val="24"/>
        </w:rPr>
        <w:t xml:space="preserve"> emerging </w:t>
      </w:r>
      <w:r w:rsidRPr="000417B7">
        <w:rPr>
          <w:rFonts w:eastAsia="Times New Roman" w:cstheme="minorHAnsi"/>
          <w:sz w:val="24"/>
          <w:szCs w:val="24"/>
        </w:rPr>
        <w:t xml:space="preserve">issues around which </w:t>
      </w:r>
      <w:r w:rsidR="007B22A5">
        <w:rPr>
          <w:rFonts w:eastAsia="Times New Roman" w:cstheme="minorHAnsi"/>
          <w:sz w:val="24"/>
          <w:szCs w:val="24"/>
        </w:rPr>
        <w:t xml:space="preserve">recommendations </w:t>
      </w:r>
      <w:r w:rsidRPr="000417B7">
        <w:rPr>
          <w:rFonts w:eastAsia="Times New Roman" w:cstheme="minorHAnsi"/>
          <w:sz w:val="24"/>
          <w:szCs w:val="24"/>
        </w:rPr>
        <w:t>will be organized;</w:t>
      </w:r>
    </w:p>
    <w:p w:rsidR="00E5431A" w:rsidRPr="00983DE6" w:rsidRDefault="00E5431A" w:rsidP="00ED1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64123">
        <w:rPr>
          <w:rFonts w:cstheme="minorHAnsi"/>
          <w:sz w:val="24"/>
          <w:szCs w:val="24"/>
        </w:rPr>
        <w:t xml:space="preserve">Consider proposals from members of the </w:t>
      </w:r>
      <w:r w:rsidRPr="00983DE6">
        <w:rPr>
          <w:rFonts w:cstheme="minorHAnsi"/>
          <w:sz w:val="24"/>
          <w:szCs w:val="24"/>
        </w:rPr>
        <w:t xml:space="preserve">AU </w:t>
      </w:r>
      <w:r w:rsidRPr="00D64123">
        <w:rPr>
          <w:rFonts w:cstheme="minorHAnsi"/>
          <w:sz w:val="24"/>
          <w:szCs w:val="24"/>
        </w:rPr>
        <w:t>community regarding specific inv</w:t>
      </w:r>
      <w:r w:rsidR="00983DE6" w:rsidRPr="00983DE6">
        <w:rPr>
          <w:rFonts w:cstheme="minorHAnsi"/>
          <w:sz w:val="24"/>
          <w:szCs w:val="24"/>
        </w:rPr>
        <w:t>estment</w:t>
      </w:r>
      <w:r w:rsidR="00983DE6">
        <w:rPr>
          <w:rFonts w:cstheme="minorHAnsi"/>
          <w:sz w:val="24"/>
          <w:szCs w:val="24"/>
        </w:rPr>
        <w:t xml:space="preserve"> </w:t>
      </w:r>
      <w:r w:rsidRPr="00D64123">
        <w:rPr>
          <w:rFonts w:cstheme="minorHAnsi"/>
          <w:sz w:val="24"/>
          <w:szCs w:val="24"/>
        </w:rPr>
        <w:t xml:space="preserve">concerns, including but not limited to those pertaining to divestment from </w:t>
      </w:r>
      <w:r w:rsidRPr="00983DE6">
        <w:rPr>
          <w:rFonts w:cstheme="minorHAnsi"/>
          <w:sz w:val="24"/>
          <w:szCs w:val="24"/>
        </w:rPr>
        <w:t>specific securities</w:t>
      </w:r>
      <w:r w:rsidRPr="00D64123">
        <w:rPr>
          <w:rFonts w:cstheme="minorHAnsi"/>
          <w:sz w:val="24"/>
          <w:szCs w:val="24"/>
        </w:rPr>
        <w:t>;</w:t>
      </w:r>
    </w:p>
    <w:p w:rsidR="00E5431A" w:rsidRPr="000417B7" w:rsidRDefault="00E5431A" w:rsidP="008E4A7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sz w:val="24"/>
          <w:szCs w:val="24"/>
        </w:rPr>
      </w:pPr>
      <w:r w:rsidRPr="000417B7">
        <w:rPr>
          <w:rFonts w:cstheme="minorHAnsi"/>
          <w:sz w:val="24"/>
          <w:szCs w:val="24"/>
        </w:rPr>
        <w:t xml:space="preserve">Recommend </w:t>
      </w:r>
      <w:r w:rsidR="008E4A72" w:rsidRPr="000417B7">
        <w:rPr>
          <w:rFonts w:cstheme="minorHAnsi"/>
          <w:sz w:val="24"/>
          <w:szCs w:val="24"/>
        </w:rPr>
        <w:t xml:space="preserve">proxy </w:t>
      </w:r>
      <w:r w:rsidRPr="000417B7">
        <w:rPr>
          <w:rFonts w:cstheme="minorHAnsi"/>
          <w:sz w:val="24"/>
          <w:szCs w:val="24"/>
        </w:rPr>
        <w:t xml:space="preserve">votes </w:t>
      </w:r>
      <w:r w:rsidR="008E4A72" w:rsidRPr="000417B7">
        <w:rPr>
          <w:rFonts w:cstheme="minorHAnsi"/>
          <w:sz w:val="24"/>
          <w:szCs w:val="24"/>
        </w:rPr>
        <w:t>on</w:t>
      </w:r>
      <w:r w:rsidRPr="000417B7">
        <w:rPr>
          <w:rFonts w:cstheme="minorHAnsi"/>
          <w:sz w:val="24"/>
          <w:szCs w:val="24"/>
        </w:rPr>
        <w:t xml:space="preserve"> shareholders resolutions on </w:t>
      </w:r>
      <w:r w:rsidR="0066416A">
        <w:rPr>
          <w:rFonts w:cstheme="minorHAnsi"/>
          <w:sz w:val="24"/>
          <w:szCs w:val="24"/>
        </w:rPr>
        <w:t>behalf of the u</w:t>
      </w:r>
      <w:r w:rsidR="008E4A72" w:rsidRPr="000417B7">
        <w:rPr>
          <w:rFonts w:cstheme="minorHAnsi"/>
          <w:sz w:val="24"/>
          <w:szCs w:val="24"/>
        </w:rPr>
        <w:t xml:space="preserve">niversity. </w:t>
      </w:r>
      <w:r w:rsidRPr="000417B7">
        <w:rPr>
          <w:rFonts w:cstheme="minorHAnsi"/>
          <w:sz w:val="24"/>
          <w:szCs w:val="24"/>
        </w:rPr>
        <w:t xml:space="preserve"> </w:t>
      </w:r>
      <w:r w:rsidR="008E4A72" w:rsidRPr="000417B7">
        <w:rPr>
          <w:rFonts w:cstheme="minorHAnsi"/>
          <w:sz w:val="24"/>
          <w:szCs w:val="24"/>
        </w:rPr>
        <w:t xml:space="preserve">The </w:t>
      </w:r>
      <w:r w:rsidRPr="000417B7">
        <w:rPr>
          <w:rFonts w:cstheme="minorHAnsi"/>
          <w:sz w:val="24"/>
          <w:szCs w:val="24"/>
        </w:rPr>
        <w:t xml:space="preserve">CFO, Vice President and Treasurer </w:t>
      </w:r>
      <w:r w:rsidR="008E4A72" w:rsidRPr="000417B7">
        <w:rPr>
          <w:rFonts w:cstheme="minorHAnsi"/>
          <w:sz w:val="24"/>
          <w:szCs w:val="24"/>
        </w:rPr>
        <w:t xml:space="preserve">must officially submit all votes in accordance with the decisions of the </w:t>
      </w:r>
      <w:r w:rsidRPr="000417B7">
        <w:rPr>
          <w:rFonts w:cstheme="minorHAnsi"/>
          <w:sz w:val="24"/>
          <w:szCs w:val="24"/>
        </w:rPr>
        <w:t>ACSRI</w:t>
      </w:r>
      <w:r w:rsidR="007B22A5">
        <w:rPr>
          <w:rFonts w:cstheme="minorHAnsi"/>
          <w:sz w:val="24"/>
          <w:szCs w:val="24"/>
        </w:rPr>
        <w:t>;</w:t>
      </w:r>
    </w:p>
    <w:p w:rsidR="008E4A72" w:rsidRPr="000417B7" w:rsidRDefault="008E4A72" w:rsidP="008E4A7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sz w:val="24"/>
          <w:szCs w:val="24"/>
        </w:rPr>
      </w:pPr>
      <w:r w:rsidRPr="00D64123">
        <w:rPr>
          <w:rFonts w:cstheme="minorHAnsi"/>
          <w:sz w:val="24"/>
          <w:szCs w:val="24"/>
        </w:rPr>
        <w:t>Engage in other forms of shareholder advocacy when deemed appropriate, including but not limited to corporate letter writing and the filing of shareholder resolutions;</w:t>
      </w:r>
    </w:p>
    <w:p w:rsidR="00BF612D" w:rsidRPr="000417B7" w:rsidRDefault="00BF612D" w:rsidP="00BF6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417B7">
        <w:rPr>
          <w:rFonts w:eastAsia="Times New Roman" w:cstheme="minorHAnsi"/>
          <w:sz w:val="24"/>
          <w:szCs w:val="24"/>
        </w:rPr>
        <w:t xml:space="preserve">Assemble and maintain information resources </w:t>
      </w:r>
      <w:r w:rsidR="002B73E6" w:rsidRPr="000417B7">
        <w:rPr>
          <w:rFonts w:eastAsia="Times New Roman" w:cstheme="minorHAnsi"/>
          <w:sz w:val="24"/>
          <w:szCs w:val="24"/>
        </w:rPr>
        <w:t xml:space="preserve">developed </w:t>
      </w:r>
      <w:r w:rsidRPr="000417B7">
        <w:rPr>
          <w:rFonts w:eastAsia="Times New Roman" w:cstheme="minorHAnsi"/>
          <w:sz w:val="24"/>
          <w:szCs w:val="24"/>
        </w:rPr>
        <w:t>as a result of committe</w:t>
      </w:r>
      <w:r w:rsidR="0066416A">
        <w:rPr>
          <w:rFonts w:eastAsia="Times New Roman" w:cstheme="minorHAnsi"/>
          <w:sz w:val="24"/>
          <w:szCs w:val="24"/>
        </w:rPr>
        <w:t>e discussions for reference by u</w:t>
      </w:r>
      <w:r w:rsidRPr="000417B7">
        <w:rPr>
          <w:rFonts w:eastAsia="Times New Roman" w:cstheme="minorHAnsi"/>
          <w:sz w:val="24"/>
          <w:szCs w:val="24"/>
        </w:rPr>
        <w:t>niversity administration and c</w:t>
      </w:r>
      <w:r w:rsidR="002B73E6" w:rsidRPr="000417B7">
        <w:rPr>
          <w:rFonts w:eastAsia="Times New Roman" w:cstheme="minorHAnsi"/>
          <w:sz w:val="24"/>
          <w:szCs w:val="24"/>
        </w:rPr>
        <w:t>ommunity</w:t>
      </w:r>
      <w:r w:rsidR="00E5431A" w:rsidRPr="000417B7">
        <w:rPr>
          <w:rFonts w:eastAsia="Times New Roman" w:cstheme="minorHAnsi"/>
          <w:sz w:val="24"/>
          <w:szCs w:val="24"/>
        </w:rPr>
        <w:t>;</w:t>
      </w:r>
      <w:r w:rsidRPr="000417B7">
        <w:rPr>
          <w:rFonts w:eastAsia="Times New Roman" w:cstheme="minorHAnsi"/>
          <w:sz w:val="24"/>
          <w:szCs w:val="24"/>
        </w:rPr>
        <w:t xml:space="preserve"> </w:t>
      </w:r>
    </w:p>
    <w:p w:rsidR="00BF612D" w:rsidRPr="000417B7" w:rsidRDefault="00BF612D" w:rsidP="00BF612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417B7">
        <w:rPr>
          <w:rFonts w:eastAsia="Times New Roman" w:cstheme="minorHAnsi"/>
          <w:sz w:val="24"/>
          <w:szCs w:val="24"/>
        </w:rPr>
        <w:t xml:space="preserve">Respond to specific requests </w:t>
      </w:r>
      <w:r w:rsidR="009E4AFA">
        <w:rPr>
          <w:rFonts w:eastAsia="Times New Roman" w:cstheme="minorHAnsi"/>
          <w:sz w:val="24"/>
          <w:szCs w:val="24"/>
        </w:rPr>
        <w:t xml:space="preserve">for information and recommendations </w:t>
      </w:r>
      <w:r w:rsidRPr="000417B7">
        <w:rPr>
          <w:rFonts w:eastAsia="Times New Roman" w:cstheme="minorHAnsi"/>
          <w:sz w:val="24"/>
          <w:szCs w:val="24"/>
        </w:rPr>
        <w:t>from the Board of Tr</w:t>
      </w:r>
      <w:r w:rsidR="002B73E6" w:rsidRPr="000417B7">
        <w:rPr>
          <w:rFonts w:eastAsia="Times New Roman" w:cstheme="minorHAnsi"/>
          <w:sz w:val="24"/>
          <w:szCs w:val="24"/>
        </w:rPr>
        <w:t xml:space="preserve">ustees, Office of Finance and </w:t>
      </w:r>
      <w:r w:rsidR="00ED13DA" w:rsidRPr="000417B7">
        <w:rPr>
          <w:rFonts w:eastAsia="Times New Roman" w:cstheme="minorHAnsi"/>
          <w:sz w:val="24"/>
          <w:szCs w:val="24"/>
        </w:rPr>
        <w:t>Treasurer</w:t>
      </w:r>
      <w:r w:rsidR="00E5431A" w:rsidRPr="000417B7">
        <w:rPr>
          <w:rFonts w:eastAsia="Times New Roman" w:cstheme="minorHAnsi"/>
          <w:sz w:val="24"/>
          <w:szCs w:val="24"/>
        </w:rPr>
        <w:t>, or the President;</w:t>
      </w:r>
    </w:p>
    <w:p w:rsidR="00ED13DA" w:rsidRDefault="00ED13DA" w:rsidP="00BF6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417B7">
        <w:rPr>
          <w:rFonts w:eastAsia="Times New Roman" w:cstheme="minorHAnsi"/>
          <w:sz w:val="24"/>
          <w:szCs w:val="24"/>
        </w:rPr>
        <w:t xml:space="preserve">Prepare an annual report, available to the </w:t>
      </w:r>
      <w:r w:rsidR="00E5431A" w:rsidRPr="000417B7">
        <w:rPr>
          <w:rFonts w:eastAsia="Times New Roman" w:cstheme="minorHAnsi"/>
          <w:sz w:val="24"/>
          <w:szCs w:val="24"/>
        </w:rPr>
        <w:t>u</w:t>
      </w:r>
      <w:r w:rsidRPr="000417B7">
        <w:rPr>
          <w:rFonts w:eastAsia="Times New Roman" w:cstheme="minorHAnsi"/>
          <w:sz w:val="24"/>
          <w:szCs w:val="24"/>
        </w:rPr>
        <w:t>niversity community, summarizing the ACSRI’s activities and discussing planned initiatives</w:t>
      </w:r>
      <w:r w:rsidR="00E5431A" w:rsidRPr="000417B7">
        <w:rPr>
          <w:rFonts w:eastAsia="Times New Roman" w:cstheme="minorHAnsi"/>
          <w:sz w:val="24"/>
          <w:szCs w:val="24"/>
        </w:rPr>
        <w:t>;</w:t>
      </w:r>
    </w:p>
    <w:p w:rsidR="00451139" w:rsidRPr="007B22A5" w:rsidRDefault="00504A25" w:rsidP="0045113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sz w:val="24"/>
          <w:szCs w:val="24"/>
        </w:rPr>
      </w:pPr>
      <w:r w:rsidRPr="00C84509">
        <w:rPr>
          <w:rFonts w:cstheme="minorHAnsi"/>
          <w:sz w:val="24"/>
          <w:szCs w:val="24"/>
        </w:rPr>
        <w:t>Make its actions transparent to the AU community.</w:t>
      </w:r>
    </w:p>
    <w:p w:rsidR="007B22A5" w:rsidRPr="007B22A5" w:rsidRDefault="007B22A5" w:rsidP="007B22A5">
      <w:pPr>
        <w:spacing w:before="100" w:beforeAutospacing="1" w:after="100" w:afterAutospacing="1" w:line="240" w:lineRule="auto"/>
        <w:ind w:left="360"/>
        <w:outlineLvl w:val="4"/>
        <w:rPr>
          <w:rFonts w:eastAsia="Times New Roman" w:cstheme="minorHAnsi"/>
          <w:sz w:val="24"/>
          <w:szCs w:val="24"/>
        </w:rPr>
      </w:pPr>
    </w:p>
    <w:p w:rsidR="00BF612D" w:rsidRPr="000417B7" w:rsidRDefault="006C3143" w:rsidP="00BF612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0417B7">
        <w:rPr>
          <w:rFonts w:eastAsia="Times New Roman" w:cstheme="minorHAnsi"/>
          <w:b/>
          <w:bCs/>
          <w:sz w:val="24"/>
          <w:szCs w:val="24"/>
        </w:rPr>
        <w:t xml:space="preserve">Committee </w:t>
      </w:r>
      <w:r w:rsidR="00BF612D" w:rsidRPr="000417B7">
        <w:rPr>
          <w:rFonts w:eastAsia="Times New Roman" w:cstheme="minorHAnsi"/>
          <w:b/>
          <w:bCs/>
          <w:sz w:val="24"/>
          <w:szCs w:val="24"/>
        </w:rPr>
        <w:t>Membership and Selection</w:t>
      </w:r>
    </w:p>
    <w:p w:rsidR="007B22A5" w:rsidRPr="007B22A5" w:rsidRDefault="00451139" w:rsidP="007B22A5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 w:rsidRPr="007B22A5">
        <w:rPr>
          <w:rFonts w:eastAsia="Times New Roman" w:cstheme="minorHAnsi"/>
          <w:color w:val="000000"/>
          <w:sz w:val="24"/>
          <w:szCs w:val="24"/>
        </w:rPr>
        <w:t xml:space="preserve">The Advisory Committee on Socially Responsible Investing </w:t>
      </w:r>
      <w:r w:rsidR="007907E8" w:rsidRPr="007B22A5">
        <w:rPr>
          <w:rFonts w:eastAsia="Times New Roman" w:cstheme="minorHAnsi"/>
          <w:color w:val="000000"/>
          <w:sz w:val="24"/>
          <w:szCs w:val="24"/>
        </w:rPr>
        <w:t xml:space="preserve">will consist of nine voting members, including four students, three faculty, one staff, and one alumni member. </w:t>
      </w:r>
    </w:p>
    <w:p w:rsidR="00BF612D" w:rsidRPr="007B22A5" w:rsidRDefault="007907E8" w:rsidP="007B22A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9208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07AE6" w:rsidRPr="007B22A5">
        <w:rPr>
          <w:rFonts w:eastAsia="Times New Roman" w:cstheme="minorHAnsi"/>
          <w:sz w:val="24"/>
          <w:szCs w:val="24"/>
        </w:rPr>
        <w:t xml:space="preserve">Four </w:t>
      </w:r>
      <w:r w:rsidR="00BF612D" w:rsidRPr="007B22A5">
        <w:rPr>
          <w:rFonts w:eastAsia="Times New Roman" w:cstheme="minorHAnsi"/>
          <w:sz w:val="24"/>
          <w:szCs w:val="24"/>
        </w:rPr>
        <w:t>current student members: two undergraduates to be nominated by the S</w:t>
      </w:r>
      <w:r w:rsidR="00307AE6" w:rsidRPr="007B22A5">
        <w:rPr>
          <w:rFonts w:eastAsia="Times New Roman" w:cstheme="minorHAnsi"/>
          <w:sz w:val="24"/>
          <w:szCs w:val="24"/>
        </w:rPr>
        <w:t>tudent Government Association</w:t>
      </w:r>
      <w:r w:rsidR="00BF612D" w:rsidRPr="007B22A5">
        <w:rPr>
          <w:rFonts w:eastAsia="Times New Roman" w:cstheme="minorHAnsi"/>
          <w:sz w:val="24"/>
          <w:szCs w:val="24"/>
        </w:rPr>
        <w:t>, one graduate student nominated by the Graduate School</w:t>
      </w:r>
      <w:r w:rsidR="00307AE6" w:rsidRPr="007B22A5">
        <w:rPr>
          <w:rFonts w:eastAsia="Times New Roman" w:cstheme="minorHAnsi"/>
          <w:sz w:val="24"/>
          <w:szCs w:val="24"/>
        </w:rPr>
        <w:t xml:space="preserve"> Council, and one Law School student </w:t>
      </w:r>
      <w:r w:rsidR="009E4AFA" w:rsidRPr="007B22A5">
        <w:rPr>
          <w:rFonts w:eastAsia="Times New Roman" w:cstheme="minorHAnsi"/>
          <w:sz w:val="24"/>
          <w:szCs w:val="24"/>
        </w:rPr>
        <w:t xml:space="preserve"> nominated </w:t>
      </w:r>
      <w:r w:rsidR="00307AE6" w:rsidRPr="007B22A5">
        <w:rPr>
          <w:rFonts w:eastAsia="Times New Roman" w:cstheme="minorHAnsi"/>
          <w:sz w:val="24"/>
          <w:szCs w:val="24"/>
        </w:rPr>
        <w:t>by the Student Bar Association</w:t>
      </w:r>
    </w:p>
    <w:p w:rsidR="0030354F" w:rsidRDefault="00BF612D" w:rsidP="00BF612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0354F">
        <w:rPr>
          <w:rFonts w:eastAsia="Times New Roman" w:cstheme="minorHAnsi"/>
          <w:sz w:val="24"/>
          <w:szCs w:val="24"/>
        </w:rPr>
        <w:t>Three faculty members</w:t>
      </w:r>
      <w:r w:rsidR="0040345C" w:rsidRPr="0030354F">
        <w:rPr>
          <w:rFonts w:eastAsia="Times New Roman" w:cstheme="minorHAnsi"/>
          <w:sz w:val="24"/>
          <w:szCs w:val="24"/>
        </w:rPr>
        <w:t xml:space="preserve">: two nominated by the </w:t>
      </w:r>
      <w:r w:rsidRPr="0030354F">
        <w:rPr>
          <w:rFonts w:eastAsia="Times New Roman" w:cstheme="minorHAnsi"/>
          <w:sz w:val="24"/>
          <w:szCs w:val="24"/>
        </w:rPr>
        <w:t xml:space="preserve">Faculty </w:t>
      </w:r>
      <w:r w:rsidR="00307AE6" w:rsidRPr="0030354F">
        <w:rPr>
          <w:rFonts w:eastAsia="Times New Roman" w:cstheme="minorHAnsi"/>
          <w:sz w:val="24"/>
          <w:szCs w:val="24"/>
        </w:rPr>
        <w:t>Senate</w:t>
      </w:r>
      <w:r w:rsidR="0040345C" w:rsidRPr="0030354F">
        <w:rPr>
          <w:rFonts w:eastAsia="Times New Roman" w:cstheme="minorHAnsi"/>
          <w:sz w:val="24"/>
          <w:szCs w:val="24"/>
        </w:rPr>
        <w:t xml:space="preserve">, and one </w:t>
      </w:r>
      <w:r w:rsidR="004867B4" w:rsidRPr="0030354F">
        <w:rPr>
          <w:rFonts w:eastAsia="Times New Roman" w:cstheme="minorHAnsi"/>
          <w:sz w:val="24"/>
          <w:szCs w:val="24"/>
        </w:rPr>
        <w:t>nominated by</w:t>
      </w:r>
      <w:r w:rsidR="0040345C" w:rsidRPr="0030354F">
        <w:rPr>
          <w:rFonts w:eastAsia="Times New Roman" w:cstheme="minorHAnsi"/>
          <w:sz w:val="24"/>
          <w:szCs w:val="24"/>
        </w:rPr>
        <w:t xml:space="preserve"> the </w:t>
      </w:r>
      <w:r w:rsidR="00307AE6" w:rsidRPr="0030354F">
        <w:rPr>
          <w:rFonts w:eastAsia="Times New Roman" w:cstheme="minorHAnsi"/>
          <w:sz w:val="24"/>
          <w:szCs w:val="24"/>
        </w:rPr>
        <w:t>Provost</w:t>
      </w:r>
      <w:r w:rsidR="0030354F" w:rsidRPr="0030354F">
        <w:rPr>
          <w:rFonts w:eastAsia="Times New Roman" w:cstheme="minorHAnsi"/>
          <w:sz w:val="24"/>
          <w:szCs w:val="24"/>
        </w:rPr>
        <w:t xml:space="preserve">.  </w:t>
      </w:r>
      <w:r w:rsidR="00F863B5" w:rsidRPr="0030354F">
        <w:rPr>
          <w:rFonts w:eastAsia="Times New Roman" w:cstheme="minorHAnsi"/>
          <w:sz w:val="24"/>
          <w:szCs w:val="24"/>
        </w:rPr>
        <w:t>At least one of the faculty representatives to the Committee shall be tenured.</w:t>
      </w:r>
    </w:p>
    <w:p w:rsidR="00BF612D" w:rsidRPr="0030354F" w:rsidRDefault="00307AE6" w:rsidP="00BF612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0354F">
        <w:rPr>
          <w:rFonts w:eastAsia="Times New Roman" w:cstheme="minorHAnsi"/>
          <w:sz w:val="24"/>
          <w:szCs w:val="24"/>
        </w:rPr>
        <w:t>One</w:t>
      </w:r>
      <w:r w:rsidR="00BF612D" w:rsidRPr="0030354F">
        <w:rPr>
          <w:rFonts w:eastAsia="Times New Roman" w:cstheme="minorHAnsi"/>
          <w:sz w:val="24"/>
          <w:szCs w:val="24"/>
        </w:rPr>
        <w:t xml:space="preserve"> staff member nominated by Staff Council </w:t>
      </w:r>
    </w:p>
    <w:p w:rsidR="00A30951" w:rsidRDefault="006435B7" w:rsidP="00BF6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417B7">
        <w:rPr>
          <w:rFonts w:eastAsia="Times New Roman" w:cstheme="minorHAnsi"/>
          <w:sz w:val="24"/>
          <w:szCs w:val="24"/>
        </w:rPr>
        <w:t>One alumni member</w:t>
      </w:r>
      <w:r w:rsidR="00163C62" w:rsidRPr="000417B7">
        <w:rPr>
          <w:rFonts w:eastAsia="Times New Roman" w:cstheme="minorHAnsi"/>
          <w:sz w:val="24"/>
          <w:szCs w:val="24"/>
        </w:rPr>
        <w:t xml:space="preserve"> </w:t>
      </w:r>
      <w:r w:rsidR="009E4AFA">
        <w:rPr>
          <w:rFonts w:eastAsia="Times New Roman" w:cstheme="minorHAnsi"/>
          <w:sz w:val="24"/>
          <w:szCs w:val="24"/>
        </w:rPr>
        <w:t xml:space="preserve">nominated </w:t>
      </w:r>
      <w:r w:rsidR="00163C62" w:rsidRPr="000417B7">
        <w:rPr>
          <w:rFonts w:eastAsia="Times New Roman" w:cstheme="minorHAnsi"/>
          <w:sz w:val="24"/>
          <w:szCs w:val="24"/>
        </w:rPr>
        <w:t xml:space="preserve"> by the Alumni Association</w:t>
      </w:r>
    </w:p>
    <w:p w:rsidR="0050283A" w:rsidRPr="00A30951" w:rsidRDefault="00A30951" w:rsidP="00BF6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Pr="00A30951">
        <w:rPr>
          <w:rFonts w:eastAsia="Times New Roman" w:cstheme="minorHAnsi"/>
          <w:sz w:val="24"/>
          <w:szCs w:val="24"/>
        </w:rPr>
        <w:t>dditionally</w:t>
      </w:r>
      <w:r w:rsidR="00BF612D" w:rsidRPr="00A30951">
        <w:rPr>
          <w:rFonts w:eastAsia="Times New Roman" w:cstheme="minorHAnsi"/>
          <w:sz w:val="24"/>
          <w:szCs w:val="24"/>
        </w:rPr>
        <w:t>, at least one administrator from the Office of Finance</w:t>
      </w:r>
      <w:r w:rsidR="00163C62" w:rsidRPr="00A30951">
        <w:rPr>
          <w:rFonts w:eastAsia="Times New Roman" w:cstheme="minorHAnsi"/>
          <w:sz w:val="24"/>
          <w:szCs w:val="24"/>
        </w:rPr>
        <w:t xml:space="preserve"> and Treasurer</w:t>
      </w:r>
      <w:r w:rsidR="0066416A" w:rsidRPr="00A30951">
        <w:rPr>
          <w:rFonts w:eastAsia="Times New Roman" w:cstheme="minorHAnsi"/>
          <w:sz w:val="24"/>
          <w:szCs w:val="24"/>
        </w:rPr>
        <w:t xml:space="preserve"> who is familiar with the u</w:t>
      </w:r>
      <w:r w:rsidR="00BF612D" w:rsidRPr="00A30951">
        <w:rPr>
          <w:rFonts w:eastAsia="Times New Roman" w:cstheme="minorHAnsi"/>
          <w:sz w:val="24"/>
          <w:szCs w:val="24"/>
        </w:rPr>
        <w:t xml:space="preserve">niversity’s investments will sit as a non-voting member of the </w:t>
      </w:r>
      <w:r w:rsidR="00163C62" w:rsidRPr="00A30951">
        <w:rPr>
          <w:rFonts w:eastAsia="Times New Roman" w:cstheme="minorHAnsi"/>
          <w:sz w:val="24"/>
          <w:szCs w:val="24"/>
        </w:rPr>
        <w:t xml:space="preserve">ACSRI. </w:t>
      </w:r>
    </w:p>
    <w:p w:rsidR="00BF612D" w:rsidRDefault="00BF612D" w:rsidP="00BF612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417B7">
        <w:rPr>
          <w:rFonts w:eastAsia="Times New Roman" w:cstheme="minorHAnsi"/>
          <w:sz w:val="24"/>
          <w:szCs w:val="24"/>
        </w:rPr>
        <w:t xml:space="preserve">Final appointments will be approved by the President. </w:t>
      </w:r>
    </w:p>
    <w:p w:rsidR="0050283A" w:rsidRPr="00D92085" w:rsidRDefault="0050283A" w:rsidP="0050283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D92085">
        <w:rPr>
          <w:rFonts w:eastAsia="Times New Roman" w:cstheme="minorHAnsi"/>
          <w:color w:val="000000"/>
          <w:sz w:val="24"/>
          <w:szCs w:val="24"/>
        </w:rPr>
        <w:t xml:space="preserve">The members will elect one student and one faculty member annually to co-chair ACSRI. The co-chairs’ responsibilities will include, but not be limited to: </w:t>
      </w:r>
      <w:r>
        <w:rPr>
          <w:rFonts w:eastAsia="Times New Roman" w:cstheme="minorHAnsi"/>
          <w:color w:val="000000"/>
          <w:sz w:val="24"/>
          <w:szCs w:val="24"/>
        </w:rPr>
        <w:t xml:space="preserve">developing </w:t>
      </w:r>
      <w:r w:rsidRPr="00D92085">
        <w:rPr>
          <w:rFonts w:eastAsia="Times New Roman" w:cstheme="minorHAnsi"/>
          <w:color w:val="000000"/>
          <w:sz w:val="24"/>
          <w:szCs w:val="24"/>
        </w:rPr>
        <w:t>agendas, scheduling regular meetings, and ensur</w:t>
      </w:r>
      <w:r>
        <w:rPr>
          <w:rFonts w:eastAsia="Times New Roman" w:cstheme="minorHAnsi"/>
          <w:color w:val="000000"/>
          <w:sz w:val="24"/>
          <w:szCs w:val="24"/>
        </w:rPr>
        <w:t>ing</w:t>
      </w:r>
      <w:r w:rsidRPr="00D92085">
        <w:rPr>
          <w:rFonts w:eastAsia="Times New Roman" w:cstheme="minorHAnsi"/>
          <w:color w:val="000000"/>
          <w:sz w:val="24"/>
          <w:szCs w:val="24"/>
        </w:rPr>
        <w:t xml:space="preserve"> the preparation of the annual report.  Members will be expected to attend all meetings. </w:t>
      </w:r>
      <w:r w:rsidR="005D095F">
        <w:rPr>
          <w:rFonts w:eastAsia="Times New Roman" w:cstheme="minorHAnsi"/>
          <w:color w:val="000000"/>
          <w:sz w:val="24"/>
          <w:szCs w:val="24"/>
        </w:rPr>
        <w:t xml:space="preserve"> The Office of the CFO, Vice President and Treasurer will provide administrative support to the Committee.</w:t>
      </w:r>
      <w:bookmarkStart w:id="0" w:name="_GoBack"/>
      <w:bookmarkEnd w:id="0"/>
    </w:p>
    <w:p w:rsidR="00B959DB" w:rsidRPr="000417B7" w:rsidRDefault="00BF612D" w:rsidP="00BF612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417B7">
        <w:rPr>
          <w:rFonts w:eastAsia="Times New Roman" w:cstheme="minorHAnsi"/>
          <w:sz w:val="24"/>
          <w:szCs w:val="24"/>
        </w:rPr>
        <w:t>Student members of the Com</w:t>
      </w:r>
      <w:r w:rsidR="00B959DB" w:rsidRPr="000417B7">
        <w:rPr>
          <w:rFonts w:eastAsia="Times New Roman" w:cstheme="minorHAnsi"/>
          <w:sz w:val="24"/>
          <w:szCs w:val="24"/>
        </w:rPr>
        <w:t xml:space="preserve">mittee shall serve a period of at least </w:t>
      </w:r>
      <w:r w:rsidRPr="000417B7">
        <w:rPr>
          <w:rFonts w:eastAsia="Times New Roman" w:cstheme="minorHAnsi"/>
          <w:sz w:val="24"/>
          <w:szCs w:val="24"/>
        </w:rPr>
        <w:t>one year, and may be reappointed for one additional</w:t>
      </w:r>
      <w:r w:rsidR="0095463C">
        <w:rPr>
          <w:rFonts w:eastAsia="Times New Roman" w:cstheme="minorHAnsi"/>
          <w:sz w:val="24"/>
          <w:szCs w:val="24"/>
        </w:rPr>
        <w:t>,</w:t>
      </w:r>
      <w:r w:rsidRPr="000417B7">
        <w:rPr>
          <w:rFonts w:eastAsia="Times New Roman" w:cstheme="minorHAnsi"/>
          <w:sz w:val="24"/>
          <w:szCs w:val="24"/>
        </w:rPr>
        <w:t xml:space="preserve"> consecutive term</w:t>
      </w:r>
      <w:r w:rsidR="0095463C">
        <w:rPr>
          <w:rFonts w:eastAsia="Times New Roman" w:cstheme="minorHAnsi"/>
          <w:sz w:val="24"/>
          <w:szCs w:val="24"/>
        </w:rPr>
        <w:t>,</w:t>
      </w:r>
      <w:r w:rsidRPr="000417B7">
        <w:rPr>
          <w:rFonts w:eastAsia="Times New Roman" w:cstheme="minorHAnsi"/>
          <w:sz w:val="24"/>
          <w:szCs w:val="24"/>
        </w:rPr>
        <w:t xml:space="preserve"> based on participation and performance. Faculty and staff members shall serve for a period of at least two years, and may be reappointed</w:t>
      </w:r>
      <w:r w:rsidR="004867B4" w:rsidRPr="000417B7">
        <w:rPr>
          <w:rFonts w:eastAsia="Times New Roman" w:cstheme="minorHAnsi"/>
          <w:sz w:val="24"/>
          <w:szCs w:val="24"/>
        </w:rPr>
        <w:t> for</w:t>
      </w:r>
      <w:r w:rsidRPr="000417B7">
        <w:rPr>
          <w:rFonts w:eastAsia="Times New Roman" w:cstheme="minorHAnsi"/>
          <w:sz w:val="24"/>
          <w:szCs w:val="24"/>
        </w:rPr>
        <w:t xml:space="preserve"> one additional</w:t>
      </w:r>
      <w:r w:rsidR="0095463C">
        <w:rPr>
          <w:rFonts w:eastAsia="Times New Roman" w:cstheme="minorHAnsi"/>
          <w:sz w:val="24"/>
          <w:szCs w:val="24"/>
        </w:rPr>
        <w:t>,</w:t>
      </w:r>
      <w:r w:rsidRPr="000417B7">
        <w:rPr>
          <w:rFonts w:eastAsia="Times New Roman" w:cstheme="minorHAnsi"/>
          <w:sz w:val="24"/>
          <w:szCs w:val="24"/>
        </w:rPr>
        <w:t> consecutive term</w:t>
      </w:r>
      <w:r w:rsidR="0095463C">
        <w:rPr>
          <w:rFonts w:eastAsia="Times New Roman" w:cstheme="minorHAnsi"/>
          <w:sz w:val="24"/>
          <w:szCs w:val="24"/>
        </w:rPr>
        <w:t>,</w:t>
      </w:r>
      <w:r w:rsidRPr="000417B7">
        <w:rPr>
          <w:rFonts w:eastAsia="Times New Roman" w:cstheme="minorHAnsi"/>
          <w:sz w:val="24"/>
          <w:szCs w:val="24"/>
        </w:rPr>
        <w:t xml:space="preserve"> based on participation and performance. Initially, these terms shall be staggered to ensure continuity in the membership of the Committee and famil</w:t>
      </w:r>
      <w:r w:rsidR="006C3143" w:rsidRPr="000417B7">
        <w:rPr>
          <w:rFonts w:eastAsia="Times New Roman" w:cstheme="minorHAnsi"/>
          <w:sz w:val="24"/>
          <w:szCs w:val="24"/>
        </w:rPr>
        <w:t xml:space="preserve">iarity with investment issues. </w:t>
      </w:r>
    </w:p>
    <w:p w:rsidR="00507683" w:rsidRDefault="00507683">
      <w:pPr>
        <w:rPr>
          <w:rFonts w:eastAsia="Times New Roman" w:cstheme="minorHAnsi"/>
          <w:sz w:val="24"/>
          <w:szCs w:val="24"/>
        </w:rPr>
      </w:pPr>
    </w:p>
    <w:p w:rsidR="00797B12" w:rsidRPr="000417B7" w:rsidRDefault="0095463C">
      <w:pPr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="00797B12" w:rsidRPr="000417B7">
        <w:rPr>
          <w:rFonts w:eastAsia="Times New Roman" w:cstheme="minorHAnsi"/>
          <w:sz w:val="24"/>
          <w:szCs w:val="24"/>
        </w:rPr>
        <w:t>he</w:t>
      </w:r>
      <w:r w:rsidR="00DE0B9C" w:rsidRPr="000417B7">
        <w:rPr>
          <w:rFonts w:eastAsia="Times New Roman" w:cstheme="minorHAnsi"/>
          <w:sz w:val="24"/>
          <w:szCs w:val="24"/>
        </w:rPr>
        <w:t xml:space="preserve"> role of ACRSI is advisory</w:t>
      </w:r>
      <w:r>
        <w:rPr>
          <w:rFonts w:eastAsia="Times New Roman" w:cstheme="minorHAnsi"/>
          <w:sz w:val="24"/>
          <w:szCs w:val="24"/>
        </w:rPr>
        <w:t>.  F</w:t>
      </w:r>
      <w:r w:rsidR="00797B12" w:rsidRPr="000417B7">
        <w:rPr>
          <w:rFonts w:eastAsia="Times New Roman" w:cstheme="minorHAnsi"/>
          <w:sz w:val="24"/>
          <w:szCs w:val="24"/>
        </w:rPr>
        <w:t>inal fiduci</w:t>
      </w:r>
      <w:r w:rsidR="004867B4">
        <w:rPr>
          <w:rFonts w:eastAsia="Times New Roman" w:cstheme="minorHAnsi"/>
          <w:sz w:val="24"/>
          <w:szCs w:val="24"/>
        </w:rPr>
        <w:t xml:space="preserve">ary responsibility and decisions </w:t>
      </w:r>
      <w:r w:rsidR="00797B12" w:rsidRPr="000417B7">
        <w:rPr>
          <w:rFonts w:eastAsia="Times New Roman" w:cstheme="minorHAnsi"/>
          <w:sz w:val="24"/>
          <w:szCs w:val="24"/>
        </w:rPr>
        <w:t xml:space="preserve">for the management of the investments that support the </w:t>
      </w:r>
      <w:r w:rsidR="0066416A">
        <w:rPr>
          <w:rFonts w:eastAsia="Times New Roman" w:cstheme="minorHAnsi"/>
          <w:sz w:val="24"/>
          <w:szCs w:val="24"/>
        </w:rPr>
        <w:t>u</w:t>
      </w:r>
      <w:r w:rsidR="00797B12" w:rsidRPr="000417B7">
        <w:rPr>
          <w:rFonts w:eastAsia="Times New Roman" w:cstheme="minorHAnsi"/>
          <w:sz w:val="24"/>
          <w:szCs w:val="24"/>
        </w:rPr>
        <w:t xml:space="preserve">niversity’s mission rest with the </w:t>
      </w:r>
      <w:r w:rsidR="009A2A6B">
        <w:rPr>
          <w:rFonts w:eastAsia="Times New Roman" w:cstheme="minorHAnsi"/>
          <w:sz w:val="24"/>
          <w:szCs w:val="24"/>
        </w:rPr>
        <w:t xml:space="preserve">Finance and </w:t>
      </w:r>
      <w:r w:rsidR="00797B12" w:rsidRPr="000417B7">
        <w:rPr>
          <w:rFonts w:eastAsia="Times New Roman" w:cstheme="minorHAnsi"/>
          <w:sz w:val="24"/>
          <w:szCs w:val="24"/>
        </w:rPr>
        <w:t>Investment</w:t>
      </w:r>
      <w:r w:rsidR="006C3143" w:rsidRPr="000417B7">
        <w:rPr>
          <w:rFonts w:eastAsia="Times New Roman" w:cstheme="minorHAnsi"/>
          <w:sz w:val="24"/>
          <w:szCs w:val="24"/>
        </w:rPr>
        <w:t xml:space="preserve"> Committee of the Board of Trustees</w:t>
      </w:r>
      <w:r>
        <w:rPr>
          <w:rFonts w:eastAsia="Times New Roman" w:cstheme="minorHAnsi"/>
          <w:sz w:val="24"/>
          <w:szCs w:val="24"/>
        </w:rPr>
        <w:t>,</w:t>
      </w:r>
      <w:r w:rsidR="006C3143" w:rsidRPr="000417B7">
        <w:rPr>
          <w:rFonts w:eastAsia="Times New Roman" w:cstheme="minorHAnsi"/>
          <w:sz w:val="24"/>
          <w:szCs w:val="24"/>
        </w:rPr>
        <w:t xml:space="preserve"> a</w:t>
      </w:r>
      <w:r w:rsidR="00483E61">
        <w:rPr>
          <w:rFonts w:eastAsia="Times New Roman" w:cstheme="minorHAnsi"/>
          <w:sz w:val="24"/>
          <w:szCs w:val="24"/>
        </w:rPr>
        <w:t>s</w:t>
      </w:r>
      <w:r w:rsidR="006C3143" w:rsidRPr="000417B7">
        <w:rPr>
          <w:rFonts w:eastAsia="Times New Roman" w:cstheme="minorHAnsi"/>
          <w:sz w:val="24"/>
          <w:szCs w:val="24"/>
        </w:rPr>
        <w:t xml:space="preserve"> implemented by the CFO, Vice President and Treasurer.</w:t>
      </w:r>
    </w:p>
    <w:sectPr w:rsidR="00797B12" w:rsidRPr="000417B7" w:rsidSect="00030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A9" w:rsidRDefault="006E3FA9" w:rsidP="00674738">
      <w:pPr>
        <w:spacing w:after="0" w:line="240" w:lineRule="auto"/>
      </w:pPr>
      <w:r>
        <w:separator/>
      </w:r>
    </w:p>
  </w:endnote>
  <w:endnote w:type="continuationSeparator" w:id="0">
    <w:p w:rsidR="006E3FA9" w:rsidRDefault="006E3FA9" w:rsidP="0067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38" w:rsidRDefault="0067473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38" w:rsidRDefault="00674738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38" w:rsidRDefault="0067473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A9" w:rsidRDefault="006E3FA9" w:rsidP="00674738">
      <w:pPr>
        <w:spacing w:after="0" w:line="240" w:lineRule="auto"/>
      </w:pPr>
      <w:r>
        <w:separator/>
      </w:r>
    </w:p>
  </w:footnote>
  <w:footnote w:type="continuationSeparator" w:id="0">
    <w:p w:rsidR="006E3FA9" w:rsidRDefault="006E3FA9" w:rsidP="0067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38" w:rsidRDefault="00030219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993868" o:spid="_x0000_s2058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38" w:rsidRDefault="00030219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993869" o:spid="_x0000_s2059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38" w:rsidRDefault="00030219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993867" o:spid="_x0000_s205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463B"/>
    <w:multiLevelType w:val="hybridMultilevel"/>
    <w:tmpl w:val="68888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D3572"/>
    <w:multiLevelType w:val="multilevel"/>
    <w:tmpl w:val="10CCE9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44B7729"/>
    <w:multiLevelType w:val="multilevel"/>
    <w:tmpl w:val="82A6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612D"/>
    <w:rsid w:val="00030219"/>
    <w:rsid w:val="000417B7"/>
    <w:rsid w:val="001114AE"/>
    <w:rsid w:val="00120637"/>
    <w:rsid w:val="00163C62"/>
    <w:rsid w:val="0020760E"/>
    <w:rsid w:val="0023220E"/>
    <w:rsid w:val="002A3142"/>
    <w:rsid w:val="002B73E6"/>
    <w:rsid w:val="002C7B8E"/>
    <w:rsid w:val="0030354F"/>
    <w:rsid w:val="00307AE6"/>
    <w:rsid w:val="00322873"/>
    <w:rsid w:val="003714A7"/>
    <w:rsid w:val="0040345C"/>
    <w:rsid w:val="00451139"/>
    <w:rsid w:val="00483E61"/>
    <w:rsid w:val="004867B4"/>
    <w:rsid w:val="0050283A"/>
    <w:rsid w:val="00504A25"/>
    <w:rsid w:val="00507683"/>
    <w:rsid w:val="005842F0"/>
    <w:rsid w:val="005D095F"/>
    <w:rsid w:val="006266A3"/>
    <w:rsid w:val="00642715"/>
    <w:rsid w:val="006435B7"/>
    <w:rsid w:val="0066416A"/>
    <w:rsid w:val="00674738"/>
    <w:rsid w:val="006C3143"/>
    <w:rsid w:val="006D5A91"/>
    <w:rsid w:val="006E3FA9"/>
    <w:rsid w:val="0072202F"/>
    <w:rsid w:val="007907E8"/>
    <w:rsid w:val="00797B12"/>
    <w:rsid w:val="007B22A5"/>
    <w:rsid w:val="00841336"/>
    <w:rsid w:val="00877D46"/>
    <w:rsid w:val="008E4A72"/>
    <w:rsid w:val="0095463C"/>
    <w:rsid w:val="00983DE6"/>
    <w:rsid w:val="009A0D25"/>
    <w:rsid w:val="009A2A6B"/>
    <w:rsid w:val="009E4AFA"/>
    <w:rsid w:val="009F00EC"/>
    <w:rsid w:val="00A30951"/>
    <w:rsid w:val="00AB28E9"/>
    <w:rsid w:val="00AD40AC"/>
    <w:rsid w:val="00B75D43"/>
    <w:rsid w:val="00B959DB"/>
    <w:rsid w:val="00BF612D"/>
    <w:rsid w:val="00C453FA"/>
    <w:rsid w:val="00C61496"/>
    <w:rsid w:val="00C84509"/>
    <w:rsid w:val="00D64123"/>
    <w:rsid w:val="00D92085"/>
    <w:rsid w:val="00DD216A"/>
    <w:rsid w:val="00DE0B9C"/>
    <w:rsid w:val="00DF45BE"/>
    <w:rsid w:val="00E5431A"/>
    <w:rsid w:val="00EC07DA"/>
    <w:rsid w:val="00ED13DA"/>
    <w:rsid w:val="00F4745D"/>
    <w:rsid w:val="00F649DA"/>
    <w:rsid w:val="00F863B5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BF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38"/>
  </w:style>
  <w:style w:type="paragraph" w:styleId="Footer">
    <w:name w:val="footer"/>
    <w:basedOn w:val="Normal"/>
    <w:link w:val="FooterChar"/>
    <w:uiPriority w:val="99"/>
    <w:unhideWhenUsed/>
    <w:rsid w:val="0067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38"/>
  </w:style>
  <w:style w:type="character" w:styleId="CommentReference">
    <w:name w:val="annotation reference"/>
    <w:basedOn w:val="DefaultParagraphFont"/>
    <w:uiPriority w:val="99"/>
    <w:semiHidden/>
    <w:unhideWhenUsed/>
    <w:rsid w:val="00584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2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38"/>
  </w:style>
  <w:style w:type="paragraph" w:styleId="Footer">
    <w:name w:val="footer"/>
    <w:basedOn w:val="Normal"/>
    <w:link w:val="FooterChar"/>
    <w:uiPriority w:val="99"/>
    <w:unhideWhenUsed/>
    <w:rsid w:val="0067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38"/>
  </w:style>
  <w:style w:type="character" w:styleId="CommentReference">
    <w:name w:val="annotation reference"/>
    <w:basedOn w:val="DefaultParagraphFont"/>
    <w:uiPriority w:val="99"/>
    <w:semiHidden/>
    <w:unhideWhenUsed/>
    <w:rsid w:val="00584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2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3678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Kudravetz</dc:creator>
  <cp:lastModifiedBy>David Shugar</cp:lastModifiedBy>
  <cp:revision>2</cp:revision>
  <cp:lastPrinted>2013-10-22T18:56:00Z</cp:lastPrinted>
  <dcterms:created xsi:type="dcterms:W3CDTF">2015-04-03T20:04:00Z</dcterms:created>
  <dcterms:modified xsi:type="dcterms:W3CDTF">2015-04-03T20:04:00Z</dcterms:modified>
</cp:coreProperties>
</file>